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4A92B3FC" w:rsidR="00CD4C7B" w:rsidRPr="00B266B0" w:rsidRDefault="00B05962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05962">
        <w:rPr>
          <w:bCs/>
          <w:noProof w:val="0"/>
          <w:sz w:val="24"/>
          <w:szCs w:val="24"/>
        </w:rPr>
        <w:t>3GPP TSG-RAN WG2 Meeting #101</w:t>
      </w:r>
      <w:r w:rsidR="00D25138">
        <w:rPr>
          <w:bCs/>
          <w:noProof w:val="0"/>
          <w:sz w:val="24"/>
          <w:szCs w:val="24"/>
        </w:rPr>
        <w:t>bis</w:t>
      </w:r>
      <w:r w:rsidR="00CD4C7B" w:rsidRPr="00B266B0">
        <w:rPr>
          <w:bCs/>
          <w:noProof w:val="0"/>
          <w:sz w:val="24"/>
          <w:szCs w:val="24"/>
        </w:rPr>
        <w:tab/>
      </w:r>
      <w:r w:rsidR="00CD4C7B" w:rsidRPr="00B266B0">
        <w:rPr>
          <w:rFonts w:hint="eastAsia"/>
          <w:bCs/>
          <w:noProof w:val="0"/>
          <w:sz w:val="24"/>
          <w:szCs w:val="24"/>
        </w:rPr>
        <w:t>R</w:t>
      </w:r>
      <w:r w:rsidR="00CD4C7B" w:rsidRPr="00B266B0">
        <w:rPr>
          <w:bCs/>
          <w:noProof w:val="0"/>
          <w:sz w:val="24"/>
          <w:szCs w:val="24"/>
        </w:rPr>
        <w:t>2</w:t>
      </w:r>
      <w:r w:rsidR="00CD4C7B" w:rsidRPr="00B266B0">
        <w:rPr>
          <w:rFonts w:hint="eastAsia"/>
          <w:bCs/>
          <w:noProof w:val="0"/>
          <w:sz w:val="24"/>
          <w:szCs w:val="24"/>
        </w:rPr>
        <w:t>-</w:t>
      </w:r>
      <w:r w:rsidR="00CD4C7B" w:rsidRPr="00B266B0">
        <w:rPr>
          <w:bCs/>
          <w:noProof w:val="0"/>
          <w:sz w:val="24"/>
          <w:szCs w:val="24"/>
        </w:rPr>
        <w:t>1</w:t>
      </w:r>
      <w:r w:rsidR="00D3792D">
        <w:rPr>
          <w:bCs/>
          <w:noProof w:val="0"/>
          <w:sz w:val="24"/>
          <w:szCs w:val="24"/>
        </w:rPr>
        <w:t>8</w:t>
      </w:r>
      <w:r w:rsidR="00E94BBC">
        <w:rPr>
          <w:bCs/>
          <w:noProof w:val="0"/>
          <w:sz w:val="24"/>
          <w:szCs w:val="24"/>
        </w:rPr>
        <w:t>04912</w:t>
      </w:r>
      <w:bookmarkStart w:id="0" w:name="_GoBack"/>
      <w:bookmarkEnd w:id="0"/>
    </w:p>
    <w:p w14:paraId="231362B2" w14:textId="04109F4F" w:rsidR="00CD4C7B" w:rsidRPr="00B266B0" w:rsidRDefault="00231728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231728">
        <w:rPr>
          <w:rFonts w:eastAsia="SimSun"/>
          <w:noProof w:val="0"/>
          <w:sz w:val="24"/>
          <w:szCs w:val="24"/>
          <w:lang w:eastAsia="zh-CN"/>
        </w:rPr>
        <w:t>Sanya, China, 16</w:t>
      </w:r>
      <w:r w:rsidRPr="00231728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 w:rsidRPr="00231728">
        <w:rPr>
          <w:rFonts w:eastAsia="SimSun"/>
          <w:noProof w:val="0"/>
          <w:sz w:val="24"/>
          <w:szCs w:val="24"/>
          <w:lang w:eastAsia="zh-CN"/>
        </w:rPr>
        <w:t xml:space="preserve"> - 20</w:t>
      </w:r>
      <w:r w:rsidRPr="00231728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Pr="00231728">
        <w:rPr>
          <w:rFonts w:eastAsia="SimSun"/>
          <w:noProof w:val="0"/>
          <w:sz w:val="24"/>
          <w:szCs w:val="24"/>
          <w:lang w:eastAsia="zh-CN"/>
        </w:rPr>
        <w:t>April 2018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6059014F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25138">
        <w:rPr>
          <w:rFonts w:cs="Arial"/>
          <w:b/>
          <w:bCs/>
          <w:sz w:val="24"/>
          <w:lang w:eastAsia="ja-JP"/>
        </w:rPr>
        <w:t>10.3.4.2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39EF7FEB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25138" w:rsidRPr="00D25138">
        <w:rPr>
          <w:rFonts w:ascii="Arial" w:hAnsi="Arial" w:cs="Arial"/>
          <w:b/>
          <w:bCs/>
          <w:sz w:val="24"/>
        </w:rPr>
        <w:t>NAS QFI to AS QFI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30E4758C" w14:textId="5CBE6AC4" w:rsidR="008A58A1" w:rsidRDefault="0082239D" w:rsidP="00CD4C7B">
      <w:r>
        <w:t xml:space="preserve">QFI field </w:t>
      </w:r>
      <w:r w:rsidR="008A58A1">
        <w:t xml:space="preserve">size in </w:t>
      </w:r>
      <w:r w:rsidR="00AE30EB">
        <w:t>down</w:t>
      </w:r>
      <w:r w:rsidR="008A58A1">
        <w:t xml:space="preserve">link </w:t>
      </w:r>
      <w:r w:rsidR="001812B6">
        <w:t>SDAP header</w:t>
      </w:r>
      <w:r w:rsidR="00B6769C">
        <w:t>s</w:t>
      </w:r>
      <w:r w:rsidR="001812B6">
        <w:t xml:space="preserve"> was discussed at</w:t>
      </w:r>
      <w:r>
        <w:t xml:space="preserve"> </w:t>
      </w:r>
      <w:r w:rsidR="00B6769C">
        <w:t xml:space="preserve">the January Adhoc meeting and a </w:t>
      </w:r>
      <w:r w:rsidR="008A58A1">
        <w:t>length of</w:t>
      </w:r>
      <w:r>
        <w:t xml:space="preserve"> </w:t>
      </w:r>
      <w:r w:rsidR="008A58A1">
        <w:t>six</w:t>
      </w:r>
      <w:r>
        <w:t xml:space="preserve"> bits was </w:t>
      </w:r>
      <w:r w:rsidR="008A58A1">
        <w:t>decided</w:t>
      </w:r>
      <w:r w:rsidR="00B6769C">
        <w:t xml:space="preserve"> </w:t>
      </w:r>
      <w:r>
        <w:t>[</w:t>
      </w:r>
      <w:hyperlink r:id="rId12" w:history="1">
        <w:r w:rsidR="00B6769C">
          <w:rPr>
            <w:rStyle w:val="Hyperlink"/>
          </w:rPr>
          <w:t>1</w:t>
        </w:r>
      </w:hyperlink>
      <w:r>
        <w:t>]</w:t>
      </w:r>
      <w:r w:rsidR="00B6769C">
        <w:t>, also noting</w:t>
      </w:r>
      <w:r w:rsidR="001434D4">
        <w:t xml:space="preserve"> that</w:t>
      </w:r>
      <w:r w:rsidR="008A58A1">
        <w:t>:</w:t>
      </w:r>
    </w:p>
    <w:p w14:paraId="528DA28F" w14:textId="3DB47292" w:rsidR="00892FAA" w:rsidRDefault="00BF1435" w:rsidP="00B6769C">
      <w:pPr>
        <w:pStyle w:val="B1"/>
      </w:pPr>
      <w:r>
        <w:tab/>
      </w:r>
      <w:r w:rsidR="001434D4" w:rsidRPr="001434D4">
        <w:t>“</w:t>
      </w:r>
      <w:r w:rsidR="001434D4" w:rsidRPr="00BF1435">
        <w:rPr>
          <w:i/>
        </w:rPr>
        <w:t>if final QFI in CT1/SA2 is larger than 6 bits, a mechanism to remap NAS QFI to AS QFI may be needed</w:t>
      </w:r>
      <w:r w:rsidR="001434D4">
        <w:t>.”</w:t>
      </w:r>
    </w:p>
    <w:p w14:paraId="0BBDFC0A" w14:textId="5676DB61" w:rsidR="00CD4C7B" w:rsidRDefault="00BF1435" w:rsidP="00CD4C7B">
      <w:r>
        <w:t xml:space="preserve">QFI field size in uplink was then discussed at RAN2 meeting 101 but </w:t>
      </w:r>
      <w:r w:rsidR="0082239D">
        <w:t xml:space="preserve">was left FFS, </w:t>
      </w:r>
      <w:r w:rsidR="00867686">
        <w:t xml:space="preserve">due </w:t>
      </w:r>
      <w:r>
        <w:t>a</w:t>
      </w:r>
      <w:r w:rsidR="00867686">
        <w:t xml:space="preserve"> missing agreement on QFI size in SA2</w:t>
      </w:r>
      <w:r>
        <w:t xml:space="preserve"> </w:t>
      </w:r>
      <w:r w:rsidR="008A58A1">
        <w:t>[</w:t>
      </w:r>
      <w:hyperlink r:id="rId13" w:history="1">
        <w:r>
          <w:rPr>
            <w:rStyle w:val="Hyperlink"/>
          </w:rPr>
          <w:t>2</w:t>
        </w:r>
      </w:hyperlink>
      <w:r w:rsidR="008A58A1">
        <w:t>]</w:t>
      </w:r>
      <w:r w:rsidR="0082239D">
        <w:t xml:space="preserve">. </w:t>
      </w:r>
      <w:r w:rsidR="00B87BAC">
        <w:t>This contribution discussed the handling of NAS QFI to AS QFI mapping.</w:t>
      </w:r>
    </w:p>
    <w:p w14:paraId="127ACA6D" w14:textId="0CE626C6" w:rsidR="00CD4C7B" w:rsidRPr="006E13D1" w:rsidRDefault="00C76FC4" w:rsidP="00CD4C7B">
      <w:pPr>
        <w:pStyle w:val="Heading1"/>
      </w:pPr>
      <w:r>
        <w:t>2</w:t>
      </w:r>
      <w:r>
        <w:tab/>
      </w:r>
      <w:r w:rsidR="00CC03A1">
        <w:t>Discussion</w:t>
      </w:r>
    </w:p>
    <w:p w14:paraId="0E2FBD45" w14:textId="3EDB2FF9" w:rsidR="00786FBC" w:rsidRDefault="00936B78" w:rsidP="001B49C9">
      <w:r>
        <w:t>If SA2</w:t>
      </w:r>
      <w:r w:rsidR="009F14CB">
        <w:t xml:space="preserve"> see</w:t>
      </w:r>
      <w:r>
        <w:t>s</w:t>
      </w:r>
      <w:r w:rsidR="009F14CB">
        <w:t xml:space="preserve"> that the 6 bits</w:t>
      </w:r>
      <w:r w:rsidR="00396C3E">
        <w:t xml:space="preserve"> QFI</w:t>
      </w:r>
      <w:r w:rsidR="009F14CB">
        <w:t xml:space="preserve"> does not provide sufficient</w:t>
      </w:r>
      <w:r w:rsidR="00CC03A1">
        <w:t xml:space="preserve"> QoS flow</w:t>
      </w:r>
      <w:r w:rsidR="009F14CB">
        <w:t xml:space="preserve"> space</w:t>
      </w:r>
      <w:r>
        <w:t xml:space="preserve"> </w:t>
      </w:r>
      <w:r w:rsidR="009F14CB">
        <w:t xml:space="preserve">for </w:t>
      </w:r>
      <w:r>
        <w:t xml:space="preserve">flexible </w:t>
      </w:r>
      <w:r w:rsidR="009F14CB">
        <w:t xml:space="preserve">QoS </w:t>
      </w:r>
      <w:r w:rsidR="00500100">
        <w:t>flow</w:t>
      </w:r>
      <w:r>
        <w:t xml:space="preserve"> </w:t>
      </w:r>
      <w:r w:rsidR="00CC03A1">
        <w:t xml:space="preserve">management </w:t>
      </w:r>
      <w:r w:rsidR="00396C3E">
        <w:t>and e</w:t>
      </w:r>
      <w:r w:rsidR="00500100">
        <w:t xml:space="preserve">nds </w:t>
      </w:r>
      <w:r w:rsidR="00396C3E">
        <w:t xml:space="preserve">up with </w:t>
      </w:r>
      <w:r w:rsidR="00500100">
        <w:t>a</w:t>
      </w:r>
      <w:r w:rsidR="00396C3E">
        <w:t xml:space="preserve"> longer QFI</w:t>
      </w:r>
      <w:r>
        <w:t>,</w:t>
      </w:r>
      <w:r w:rsidR="00396C3E">
        <w:t xml:space="preserve"> the RAN must perform a NAS QFI to </w:t>
      </w:r>
      <w:r w:rsidR="00C160C5">
        <w:t xml:space="preserve">a </w:t>
      </w:r>
      <w:r w:rsidR="00CC03A1">
        <w:t>six-bit</w:t>
      </w:r>
      <w:r w:rsidR="00396C3E">
        <w:t xml:space="preserve"> SDAP QFI </w:t>
      </w:r>
      <w:r w:rsidR="00C160C5">
        <w:t>mapping.</w:t>
      </w:r>
      <w:r w:rsidR="00CC03A1">
        <w:t xml:space="preserve"> To maintain flexibility the longer NAS QFI space would provide, the NAS QFI to SD</w:t>
      </w:r>
      <w:r w:rsidR="009C4AD3">
        <w:t xml:space="preserve">AP QFI mapping should be dynamic </w:t>
      </w:r>
      <w:r w:rsidR="00515172">
        <w:t>and not fixed in specifications</w:t>
      </w:r>
      <w:r w:rsidR="00CC03A1">
        <w:t xml:space="preserve">. </w:t>
      </w:r>
      <w:r w:rsidR="009F14CB">
        <w:t xml:space="preserve">  </w:t>
      </w:r>
    </w:p>
    <w:p w14:paraId="13FA8D9C" w14:textId="39BABC3A" w:rsidR="006A6DC7" w:rsidRPr="006A6DC7" w:rsidRDefault="006A6DC7" w:rsidP="001B49C9">
      <w:r w:rsidRPr="006A6DC7">
        <w:rPr>
          <w:b/>
        </w:rPr>
        <w:t>Proposal 1</w:t>
      </w:r>
      <w:r w:rsidR="008D2218">
        <w:t>:</w:t>
      </w:r>
      <w:r>
        <w:rPr>
          <w:b/>
        </w:rPr>
        <w:t xml:space="preserve"> </w:t>
      </w:r>
      <w:r w:rsidR="00500100">
        <w:t xml:space="preserve">The </w:t>
      </w:r>
      <w:r w:rsidR="00111305">
        <w:t xml:space="preserve">NAS to AS </w:t>
      </w:r>
      <w:r w:rsidR="00500100">
        <w:t xml:space="preserve">QFI </w:t>
      </w:r>
      <w:r w:rsidR="00111305">
        <w:t>mapping</w:t>
      </w:r>
      <w:r w:rsidR="00F042C8">
        <w:t xml:space="preserve"> </w:t>
      </w:r>
      <w:r w:rsidR="00515172">
        <w:t>is dynamic</w:t>
      </w:r>
      <w:r w:rsidR="008D2218">
        <w:t>.</w:t>
      </w:r>
    </w:p>
    <w:p w14:paraId="27E12604" w14:textId="37D5F847" w:rsidR="00CC03A1" w:rsidRDefault="00CC03A1" w:rsidP="00CC03A1">
      <w:pPr>
        <w:pStyle w:val="Heading2"/>
      </w:pPr>
      <w:r>
        <w:t>2.1</w:t>
      </w:r>
      <w:r>
        <w:tab/>
      </w:r>
      <w:r w:rsidR="00BA1DCE">
        <w:t>QFI mapping in downlink</w:t>
      </w:r>
    </w:p>
    <w:p w14:paraId="2B3B0E51" w14:textId="4AB848B5" w:rsidR="00811140" w:rsidRDefault="00C517FF" w:rsidP="001B49C9">
      <w:r>
        <w:t xml:space="preserve">When </w:t>
      </w:r>
      <w:r w:rsidR="007B2CA2">
        <w:t xml:space="preserve">a </w:t>
      </w:r>
      <w:r>
        <w:t xml:space="preserve">packet </w:t>
      </w:r>
      <w:r w:rsidR="007B2CA2">
        <w:t>reaches the</w:t>
      </w:r>
      <w:r w:rsidR="00F042C8">
        <w:t xml:space="preserve"> RAN </w:t>
      </w:r>
      <w:r>
        <w:t>over the N3</w:t>
      </w:r>
      <w:r w:rsidR="00F042C8">
        <w:t xml:space="preserve"> reference point</w:t>
      </w:r>
      <w:r w:rsidR="003F66F9">
        <w:t xml:space="preserve">, RAN </w:t>
      </w:r>
      <w:r>
        <w:t>associa</w:t>
      </w:r>
      <w:r w:rsidR="00046648">
        <w:t xml:space="preserve">tes the NAS </w:t>
      </w:r>
      <w:r w:rsidR="004B0EB4">
        <w:t>QFI of the packet with</w:t>
      </w:r>
      <w:r w:rsidR="00F042C8">
        <w:t xml:space="preserve"> the</w:t>
      </w:r>
      <w:r w:rsidR="004B0EB4">
        <w:t xml:space="preserve"> shorter</w:t>
      </w:r>
      <w:r>
        <w:t xml:space="preserve"> SDAP QFI and </w:t>
      </w:r>
      <w:r w:rsidR="004B0EB4">
        <w:t xml:space="preserve">includes the SDAP QFI into </w:t>
      </w:r>
      <w:r w:rsidR="007B2CA2">
        <w:t xml:space="preserve">an </w:t>
      </w:r>
      <w:r w:rsidR="004B0EB4">
        <w:t xml:space="preserve">SDAP </w:t>
      </w:r>
      <w:r w:rsidR="00835B5D">
        <w:t>PDU</w:t>
      </w:r>
      <w:r>
        <w:t>.</w:t>
      </w:r>
      <w:r w:rsidR="005645AD">
        <w:t xml:space="preserve"> The QFI association must be </w:t>
      </w:r>
      <w:r w:rsidR="004B0EB4">
        <w:t>configured</w:t>
      </w:r>
      <w:r w:rsidR="005645AD">
        <w:t xml:space="preserve"> to UE for UE’s SDAP layer to reconstruct the NAS QFI</w:t>
      </w:r>
      <w:r>
        <w:t xml:space="preserve"> </w:t>
      </w:r>
      <w:r w:rsidR="004B0EB4">
        <w:t>for</w:t>
      </w:r>
      <w:r w:rsidR="005645AD">
        <w:t xml:space="preserve"> upper layers.</w:t>
      </w:r>
      <w:r w:rsidR="008E0BEA" w:rsidRPr="008E0BEA">
        <w:rPr>
          <w:rFonts w:eastAsia="MS Mincho"/>
          <w:color w:val="5B9BD5" w:themeColor="accent1"/>
          <w:szCs w:val="24"/>
        </w:rPr>
        <w:t xml:space="preserve"> </w:t>
      </w:r>
    </w:p>
    <w:p w14:paraId="6A1FBB10" w14:textId="3DBAB2BF" w:rsidR="0068285E" w:rsidRDefault="008B609D" w:rsidP="001B49C9">
      <w:r>
        <w:t>The</w:t>
      </w:r>
      <w:r w:rsidR="0074363D">
        <w:t xml:space="preserve"> </w:t>
      </w:r>
      <w:r w:rsidR="009F7B50">
        <w:t>SMF provides to RAN a set of QoS profiles and QFIs of QoS flows over the N2 reference point</w:t>
      </w:r>
      <w:r w:rsidR="004B0EB4" w:rsidRPr="004B0EB4">
        <w:t xml:space="preserve"> </w:t>
      </w:r>
      <w:r w:rsidR="004B0EB4">
        <w:t>at the PDU session establishment procedure</w:t>
      </w:r>
      <w:r w:rsidR="009F7B50">
        <w:t xml:space="preserve">. It </w:t>
      </w:r>
      <w:r w:rsidR="004B0EB4">
        <w:t>would</w:t>
      </w:r>
      <w:r w:rsidR="009F7B50">
        <w:t xml:space="preserve"> practical to configure </w:t>
      </w:r>
      <w:r>
        <w:t xml:space="preserve">the </w:t>
      </w:r>
      <w:r w:rsidR="009F7B50">
        <w:t xml:space="preserve">mapping of QoS flows </w:t>
      </w:r>
      <w:r w:rsidR="00E628CC">
        <w:t xml:space="preserve">that are </w:t>
      </w:r>
      <w:r w:rsidR="001F617E">
        <w:t xml:space="preserve">set up at the PDU session establishment </w:t>
      </w:r>
      <w:r w:rsidR="00E628CC">
        <w:t xml:space="preserve">procedure </w:t>
      </w:r>
      <w:r w:rsidR="009F7B50">
        <w:t>in a corresponding RRC configuration setup</w:t>
      </w:r>
      <w:r w:rsidR="001F617E">
        <w:t xml:space="preserve"> transaction</w:t>
      </w:r>
      <w:r w:rsidR="009F7B50">
        <w:t xml:space="preserve">. </w:t>
      </w:r>
      <w:r w:rsidR="001F617E">
        <w:t>However, w</w:t>
      </w:r>
      <w:r w:rsidR="0068285E">
        <w:t xml:space="preserve">ith the aid of two-layer </w:t>
      </w:r>
      <w:r w:rsidR="00A504C7">
        <w:t>R</w:t>
      </w:r>
      <w:r w:rsidR="0068285E">
        <w:t xml:space="preserve">QoS and </w:t>
      </w:r>
      <w:r w:rsidR="00F042C8">
        <w:t>proper DRB</w:t>
      </w:r>
      <w:r w:rsidR="0068285E">
        <w:t xml:space="preserve"> </w:t>
      </w:r>
      <w:r w:rsidR="00524BD7">
        <w:t>configuration</w:t>
      </w:r>
      <w:r w:rsidR="0068285E">
        <w:t xml:space="preserve">, it is possible to </w:t>
      </w:r>
      <w:r w:rsidR="009F7B50">
        <w:t xml:space="preserve">dynamically </w:t>
      </w:r>
      <w:r w:rsidR="0068285E">
        <w:t>establish</w:t>
      </w:r>
      <w:r w:rsidR="00712C70">
        <w:t xml:space="preserve"> and reconfigure</w:t>
      </w:r>
      <w:r w:rsidR="0068285E">
        <w:t xml:space="preserve"> QoS flows without NAS and RRC signalling</w:t>
      </w:r>
      <w:r w:rsidR="004D08C7">
        <w:t xml:space="preserve"> after the PDU session set up</w:t>
      </w:r>
      <w:r w:rsidR="0068285E">
        <w:t xml:space="preserve">. </w:t>
      </w:r>
      <w:r w:rsidR="00F042C8">
        <w:t>This necessitates</w:t>
      </w:r>
      <w:r w:rsidR="0031069A">
        <w:t xml:space="preserve"> that</w:t>
      </w:r>
      <w:r w:rsidR="00F042C8">
        <w:t>,</w:t>
      </w:r>
      <w:r w:rsidR="0031069A">
        <w:t xml:space="preserve"> </w:t>
      </w:r>
      <w:r w:rsidR="001D50F9">
        <w:t>as the RQoS itself</w:t>
      </w:r>
      <w:r w:rsidR="00F042C8">
        <w:t>,</w:t>
      </w:r>
      <w:r w:rsidR="001D50F9">
        <w:t xml:space="preserve"> </w:t>
      </w:r>
      <w:r w:rsidR="003A4FC4">
        <w:t xml:space="preserve">the </w:t>
      </w:r>
      <w:r w:rsidR="001E685E">
        <w:t xml:space="preserve">QFI mapping </w:t>
      </w:r>
      <w:r w:rsidR="00F138EC">
        <w:t>is</w:t>
      </w:r>
      <w:r w:rsidR="007A3211">
        <w:t xml:space="preserve"> </w:t>
      </w:r>
      <w:r w:rsidR="00663022">
        <w:t>base</w:t>
      </w:r>
      <w:r w:rsidR="007A3211">
        <w:t>d</w:t>
      </w:r>
      <w:r w:rsidR="00663022">
        <w:t xml:space="preserve"> </w:t>
      </w:r>
      <w:r w:rsidR="007A3211">
        <w:t xml:space="preserve">on </w:t>
      </w:r>
      <w:r w:rsidR="00663022">
        <w:t>U-plane operation</w:t>
      </w:r>
      <w:r w:rsidR="001E685E">
        <w:t>.</w:t>
      </w:r>
      <w:r w:rsidR="0031069A">
        <w:t xml:space="preserve"> </w:t>
      </w:r>
    </w:p>
    <w:p w14:paraId="0DC145F0" w14:textId="39AC5850" w:rsidR="00524BD7" w:rsidRDefault="0081237D" w:rsidP="001B49C9">
      <w:r>
        <w:rPr>
          <w:b/>
        </w:rPr>
        <w:t>Observation 1</w:t>
      </w:r>
      <w:r w:rsidRPr="0081237D">
        <w:t>:</w:t>
      </w:r>
      <w:r w:rsidR="00F042C8">
        <w:rPr>
          <w:b/>
        </w:rPr>
        <w:t xml:space="preserve"> </w:t>
      </w:r>
      <w:r w:rsidR="00524BD7">
        <w:t xml:space="preserve">RRC based </w:t>
      </w:r>
      <w:r w:rsidR="00417BF6">
        <w:t>QFI mapping</w:t>
      </w:r>
      <w:r w:rsidR="00524BD7">
        <w:t xml:space="preserve"> </w:t>
      </w:r>
      <w:r w:rsidR="008E0BEA">
        <w:t xml:space="preserve">would spoil the </w:t>
      </w:r>
      <w:r w:rsidR="00663022">
        <w:t>idea</w:t>
      </w:r>
      <w:r w:rsidR="008E0BEA">
        <w:t xml:space="preserve"> of</w:t>
      </w:r>
      <w:r w:rsidR="00417BF6">
        <w:t xml:space="preserve"> </w:t>
      </w:r>
      <w:r w:rsidR="006D21BD">
        <w:t>R</w:t>
      </w:r>
      <w:r w:rsidR="00524BD7">
        <w:t xml:space="preserve">QoS that is </w:t>
      </w:r>
      <w:r w:rsidR="006D21BD">
        <w:t>the avoidance of</w:t>
      </w:r>
      <w:r w:rsidR="00663022">
        <w:t xml:space="preserve"> C-plane signalling</w:t>
      </w:r>
      <w:r w:rsidR="00524BD7">
        <w:t>.</w:t>
      </w:r>
    </w:p>
    <w:p w14:paraId="525B74BF" w14:textId="44E958EC" w:rsidR="00F042C8" w:rsidRDefault="00F042C8" w:rsidP="00F042C8">
      <w:r>
        <w:rPr>
          <w:b/>
        </w:rPr>
        <w:t>Proposal 2</w:t>
      </w:r>
      <w:r w:rsidR="000969A2" w:rsidRPr="000969A2">
        <w:t xml:space="preserve">: </w:t>
      </w:r>
      <w:r w:rsidR="00111305">
        <w:t xml:space="preserve">The NAS to AS QFI </w:t>
      </w:r>
      <w:r>
        <w:t xml:space="preserve">mapping </w:t>
      </w:r>
      <w:r w:rsidR="00667B3A">
        <w:t>is</w:t>
      </w:r>
      <w:r>
        <w:t xml:space="preserve"> supported over U-plane.  </w:t>
      </w:r>
    </w:p>
    <w:p w14:paraId="2B5194C2" w14:textId="1F011FE6" w:rsidR="004F5545" w:rsidRDefault="00667B3A" w:rsidP="0031069A">
      <w:r>
        <w:t xml:space="preserve">The </w:t>
      </w:r>
      <w:r w:rsidR="000969A2">
        <w:t>QFI mapping</w:t>
      </w:r>
      <w:r w:rsidR="00915CCB">
        <w:t xml:space="preserve"> ca</w:t>
      </w:r>
      <w:r w:rsidR="004A79A7">
        <w:t xml:space="preserve">n </w:t>
      </w:r>
      <w:r w:rsidR="000969A2">
        <w:t xml:space="preserve">easily </w:t>
      </w:r>
      <w:r w:rsidR="004A79A7">
        <w:t>be informed to</w:t>
      </w:r>
      <w:r w:rsidR="000969A2">
        <w:t xml:space="preserve"> the</w:t>
      </w:r>
      <w:r w:rsidR="004A79A7">
        <w:t xml:space="preserve"> UE by extending the </w:t>
      </w:r>
      <w:r w:rsidR="00915CCB">
        <w:t xml:space="preserve">SDAP </w:t>
      </w:r>
      <w:r w:rsidR="008719DA">
        <w:t>header</w:t>
      </w:r>
      <w:r w:rsidR="00915CCB">
        <w:t xml:space="preserve"> as illustrated in Figure 1. </w:t>
      </w:r>
      <w:r w:rsidR="004F5545">
        <w:t xml:space="preserve">The </w:t>
      </w:r>
      <w:r w:rsidR="008719DA">
        <w:t xml:space="preserve">pre-defined </w:t>
      </w:r>
      <w:r w:rsidR="00915CCB">
        <w:t>SDAP</w:t>
      </w:r>
      <w:r w:rsidR="004F5545">
        <w:t xml:space="preserve"> QFI value</w:t>
      </w:r>
      <w:r w:rsidR="00753F92">
        <w:t xml:space="preserve"> (0.0.0.0.0.</w:t>
      </w:r>
      <w:r w:rsidR="001517B0">
        <w:t>0</w:t>
      </w:r>
      <w:r w:rsidR="00A44C63">
        <w:t xml:space="preserve"> in the figure 1</w:t>
      </w:r>
      <w:r w:rsidR="00A62AD9">
        <w:t xml:space="preserve">) </w:t>
      </w:r>
      <w:r w:rsidR="004F5545">
        <w:t>indicate</w:t>
      </w:r>
      <w:r w:rsidR="008719DA">
        <w:t>s</w:t>
      </w:r>
      <w:r w:rsidR="004F5545">
        <w:t xml:space="preserve"> that </w:t>
      </w:r>
      <w:r w:rsidR="001517B0">
        <w:t xml:space="preserve">the </w:t>
      </w:r>
      <w:r w:rsidR="00835B5D">
        <w:t>PDU</w:t>
      </w:r>
      <w:r w:rsidR="004F5545">
        <w:t xml:space="preserve"> </w:t>
      </w:r>
      <w:r w:rsidR="008719DA">
        <w:t>carries control informati</w:t>
      </w:r>
      <w:r w:rsidR="00293CD4">
        <w:t>on and M bit clarifies that it is</w:t>
      </w:r>
      <w:r w:rsidR="008719DA">
        <w:t xml:space="preserve"> the mapping header in question</w:t>
      </w:r>
      <w:r w:rsidR="004F5545">
        <w:t xml:space="preserve">. </w:t>
      </w:r>
      <w:r w:rsidR="008719DA">
        <w:t>Naturally the SDAP QFI and the corresponding NAS QFI are</w:t>
      </w:r>
      <w:r w:rsidR="00293CD4">
        <w:t xml:space="preserve"> also </w:t>
      </w:r>
      <w:r w:rsidR="008719DA">
        <w:t>included.</w:t>
      </w:r>
    </w:p>
    <w:p w14:paraId="17AC0725" w14:textId="77777777" w:rsidR="00500100" w:rsidRDefault="00500100" w:rsidP="0031069A"/>
    <w:p w14:paraId="65C8CDF2" w14:textId="279F176F" w:rsidR="004F5545" w:rsidRDefault="004F5545" w:rsidP="004F5545">
      <w:pPr>
        <w:jc w:val="center"/>
      </w:pPr>
      <w:r w:rsidRPr="004F5545">
        <w:rPr>
          <w:noProof/>
        </w:rPr>
        <w:lastRenderedPageBreak/>
        <w:drawing>
          <wp:inline distT="0" distB="0" distL="0" distR="0" wp14:anchorId="1D40804F" wp14:editId="3736768D">
            <wp:extent cx="2943225" cy="164474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3626" cy="1650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907DBB" w14:textId="5FD96747" w:rsidR="001D50F9" w:rsidRDefault="00CD77BE" w:rsidP="001B5579">
      <w:pPr>
        <w:pStyle w:val="TF"/>
      </w:pPr>
      <w:r>
        <w:t xml:space="preserve">Figure 1. SDAP </w:t>
      </w:r>
      <w:r w:rsidR="00835B5D">
        <w:t xml:space="preserve">Data </w:t>
      </w:r>
      <w:r w:rsidR="001B5579">
        <w:t>PDU with QFI mapping</w:t>
      </w:r>
    </w:p>
    <w:p w14:paraId="5A071595" w14:textId="2616BEEA" w:rsidR="00CB3D3D" w:rsidRDefault="008719DA" w:rsidP="001B49C9">
      <w:r>
        <w:t xml:space="preserve">The </w:t>
      </w:r>
      <w:r w:rsidR="001B5579">
        <w:t>PDU</w:t>
      </w:r>
      <w:r>
        <w:t xml:space="preserve"> in Figure 1 can carry payload, but if dedicated SDAP control PDUs without payload is preferred, the mapping </w:t>
      </w:r>
      <w:r w:rsidR="00835B5D">
        <w:t>PDU</w:t>
      </w:r>
      <w:r>
        <w:t xml:space="preserve"> could be identified from packet size. Figure </w:t>
      </w:r>
      <w:r w:rsidR="00107EBC">
        <w:t>2 illustrates</w:t>
      </w:r>
      <w:r w:rsidR="00835B5D">
        <w:t xml:space="preserve"> </w:t>
      </w:r>
      <w:r w:rsidR="00AE53C5">
        <w:t xml:space="preserve">such </w:t>
      </w:r>
      <w:r w:rsidR="00835B5D">
        <w:t xml:space="preserve">an SDAP PDU </w:t>
      </w:r>
      <w:r w:rsidR="00500100">
        <w:t>without</w:t>
      </w:r>
      <w:r>
        <w:t xml:space="preserve"> payload.</w:t>
      </w:r>
    </w:p>
    <w:p w14:paraId="72188AC3" w14:textId="17BD95F8" w:rsidR="004F5545" w:rsidRDefault="004F5545" w:rsidP="004F5545">
      <w:pPr>
        <w:jc w:val="center"/>
      </w:pPr>
      <w:r w:rsidRPr="004F5545">
        <w:rPr>
          <w:noProof/>
        </w:rPr>
        <w:drawing>
          <wp:inline distT="0" distB="0" distL="0" distR="0" wp14:anchorId="5EEEE313" wp14:editId="2128EE4F">
            <wp:extent cx="2933700" cy="931593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5496" cy="948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2EFA39" w14:textId="33A86B81" w:rsidR="001D50F9" w:rsidRPr="00CB3D3D" w:rsidRDefault="001D50F9" w:rsidP="001B5579">
      <w:pPr>
        <w:pStyle w:val="TF"/>
      </w:pPr>
      <w:r>
        <w:t xml:space="preserve">Figure 2. </w:t>
      </w:r>
      <w:r w:rsidR="001B5579">
        <w:t xml:space="preserve">SDAP </w:t>
      </w:r>
      <w:r w:rsidR="00835B5D">
        <w:t xml:space="preserve">Control </w:t>
      </w:r>
      <w:r w:rsidR="001B5579">
        <w:t xml:space="preserve">PDU </w:t>
      </w:r>
      <w:r w:rsidR="00835B5D">
        <w:t>with QFI mapping</w:t>
      </w:r>
    </w:p>
    <w:p w14:paraId="7EBD568F" w14:textId="77777777" w:rsidR="00CB3D3D" w:rsidRPr="00545531" w:rsidRDefault="00CB3D3D" w:rsidP="001B49C9"/>
    <w:p w14:paraId="4018501C" w14:textId="01AB51A0" w:rsidR="00C76FC4" w:rsidRDefault="006A6DC7" w:rsidP="00545531">
      <w:pPr>
        <w:pStyle w:val="Heading2"/>
      </w:pPr>
      <w:r>
        <w:t>2.2</w:t>
      </w:r>
      <w:r>
        <w:tab/>
      </w:r>
      <w:r w:rsidR="00BA1DCE">
        <w:t>QFI mapping in uplink</w:t>
      </w:r>
    </w:p>
    <w:p w14:paraId="412406A3" w14:textId="36AD4507" w:rsidR="00545531" w:rsidRDefault="00187031" w:rsidP="00545531">
      <w:r>
        <w:t>In uplink even eight-bit QFI fits in due to absence of RQoS indication bits, therefore the NAS- to SDAP QFI mapping is not necessary</w:t>
      </w:r>
      <w:r w:rsidR="001D50F9">
        <w:t>. Without compres</w:t>
      </w:r>
      <w:r w:rsidR="008A0CFC">
        <w:t xml:space="preserve">sing the </w:t>
      </w:r>
      <w:r>
        <w:t xml:space="preserve">NAS </w:t>
      </w:r>
      <w:r w:rsidR="008A0CFC">
        <w:t>QFI</w:t>
      </w:r>
      <w:r>
        <w:t xml:space="preserve"> in uplink,</w:t>
      </w:r>
      <w:r w:rsidR="008A0CFC">
        <w:t xml:space="preserve"> the case when UL packet without valid </w:t>
      </w:r>
      <w:r w:rsidR="00E54A46">
        <w:t xml:space="preserve">NAS- to SDAP QFI </w:t>
      </w:r>
      <w:r w:rsidR="008A0CFC">
        <w:t xml:space="preserve">mapping </w:t>
      </w:r>
      <w:r w:rsidR="00E54A46">
        <w:t>rule</w:t>
      </w:r>
      <w:r w:rsidR="008A0CFC">
        <w:t xml:space="preserve"> arrives to </w:t>
      </w:r>
      <w:r>
        <w:t>radio stack</w:t>
      </w:r>
      <w:r w:rsidR="00E54A46">
        <w:t xml:space="preserve"> is avoided</w:t>
      </w:r>
      <w:r w:rsidR="008A0CFC">
        <w:t xml:space="preserve">.  </w:t>
      </w:r>
    </w:p>
    <w:p w14:paraId="1B810CC1" w14:textId="42F5D7BA" w:rsidR="00545531" w:rsidRPr="00545531" w:rsidRDefault="006A6DC7" w:rsidP="00545531">
      <w:r>
        <w:rPr>
          <w:b/>
        </w:rPr>
        <w:t>Proposal 3</w:t>
      </w:r>
      <w:r w:rsidR="00545531" w:rsidRPr="00545531">
        <w:rPr>
          <w:b/>
        </w:rPr>
        <w:t xml:space="preserve">. </w:t>
      </w:r>
      <w:r w:rsidR="002F652F">
        <w:t>NAS QFIs are not compressed in UL.</w:t>
      </w:r>
      <w:r w:rsidR="00545531">
        <w:t xml:space="preserve"> </w:t>
      </w:r>
    </w:p>
    <w:p w14:paraId="43A12B72" w14:textId="37C59345" w:rsidR="00CD4C7B" w:rsidRPr="006E13D1" w:rsidRDefault="00CD4C7B" w:rsidP="00CD4C7B">
      <w:pPr>
        <w:pStyle w:val="Heading1"/>
      </w:pPr>
      <w:r w:rsidRPr="006E13D1">
        <w:t>4</w:t>
      </w:r>
      <w:r w:rsidRPr="006E13D1">
        <w:tab/>
      </w:r>
      <w:r w:rsidR="00C76FC4">
        <w:t>Conclusion</w:t>
      </w:r>
    </w:p>
    <w:p w14:paraId="7503747C" w14:textId="7450BC4B" w:rsidR="00CB3D3D" w:rsidRDefault="006A6DC7" w:rsidP="006A6DC7">
      <w:r>
        <w:t xml:space="preserve">The discussion </w:t>
      </w:r>
      <w:r w:rsidR="000A58C1">
        <w:t>on</w:t>
      </w:r>
      <w:r>
        <w:t xml:space="preserve"> the NAS- to SDAP </w:t>
      </w:r>
      <w:r w:rsidR="000A58C1">
        <w:t xml:space="preserve">mapping </w:t>
      </w:r>
      <w:r>
        <w:t>in this contribution lead to following proposals:</w:t>
      </w:r>
    </w:p>
    <w:p w14:paraId="47B6457D" w14:textId="77777777" w:rsidR="00111305" w:rsidRPr="006A6DC7" w:rsidRDefault="00111305" w:rsidP="00111305">
      <w:r w:rsidRPr="006A6DC7">
        <w:rPr>
          <w:b/>
        </w:rPr>
        <w:t>Proposal 1</w:t>
      </w:r>
      <w:r>
        <w:t>:</w:t>
      </w:r>
      <w:r>
        <w:rPr>
          <w:b/>
        </w:rPr>
        <w:t xml:space="preserve"> </w:t>
      </w:r>
      <w:r>
        <w:t>The NAS to AS QFI mapping is dynamic.</w:t>
      </w:r>
    </w:p>
    <w:p w14:paraId="7285F559" w14:textId="124F9A66" w:rsidR="00111305" w:rsidRDefault="00111305" w:rsidP="00111305">
      <w:r>
        <w:rPr>
          <w:b/>
        </w:rPr>
        <w:t>Proposal 2</w:t>
      </w:r>
      <w:r w:rsidRPr="000969A2">
        <w:t xml:space="preserve">: </w:t>
      </w:r>
      <w:r>
        <w:t xml:space="preserve">The NAS to AS QFI mapping is supported over U-plane.  </w:t>
      </w:r>
    </w:p>
    <w:p w14:paraId="496038F8" w14:textId="77777777" w:rsidR="002F652F" w:rsidRPr="00545531" w:rsidRDefault="006A6DC7" w:rsidP="002F652F">
      <w:r>
        <w:rPr>
          <w:b/>
        </w:rPr>
        <w:t>Proposal 3</w:t>
      </w:r>
      <w:r w:rsidRPr="00545531">
        <w:rPr>
          <w:b/>
        </w:rPr>
        <w:t xml:space="preserve">. </w:t>
      </w:r>
      <w:r w:rsidR="002F652F">
        <w:t xml:space="preserve">NAS QFIs are not compressed in UL. </w:t>
      </w:r>
    </w:p>
    <w:p w14:paraId="1FCACF74" w14:textId="0043F024" w:rsidR="006A6DC7" w:rsidRPr="00545531" w:rsidRDefault="006A6DC7" w:rsidP="006A6DC7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2EF14C" w14:textId="77777777" w:rsidR="00533DFA" w:rsidRDefault="00533DFA">
      <w:r>
        <w:separator/>
      </w:r>
    </w:p>
  </w:endnote>
  <w:endnote w:type="continuationSeparator" w:id="0">
    <w:p w14:paraId="304B8FB1" w14:textId="77777777" w:rsidR="00533DFA" w:rsidRDefault="00533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6DECCC" w14:textId="77777777" w:rsidR="00533DFA" w:rsidRDefault="00533DFA">
      <w:r>
        <w:separator/>
      </w:r>
    </w:p>
  </w:footnote>
  <w:footnote w:type="continuationSeparator" w:id="0">
    <w:p w14:paraId="4F431A55" w14:textId="77777777" w:rsidR="00533DFA" w:rsidRDefault="00533D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40095"/>
    <w:rsid w:val="00046648"/>
    <w:rsid w:val="00080512"/>
    <w:rsid w:val="00090468"/>
    <w:rsid w:val="000969A2"/>
    <w:rsid w:val="000A58C1"/>
    <w:rsid w:val="000B7BCF"/>
    <w:rsid w:val="000C522B"/>
    <w:rsid w:val="000D58AB"/>
    <w:rsid w:val="00107EBC"/>
    <w:rsid w:val="00111305"/>
    <w:rsid w:val="00112F1A"/>
    <w:rsid w:val="001434D4"/>
    <w:rsid w:val="00145075"/>
    <w:rsid w:val="001517B0"/>
    <w:rsid w:val="001741A0"/>
    <w:rsid w:val="00175FA0"/>
    <w:rsid w:val="001812B6"/>
    <w:rsid w:val="00187031"/>
    <w:rsid w:val="00194CD0"/>
    <w:rsid w:val="001B49C9"/>
    <w:rsid w:val="001B5579"/>
    <w:rsid w:val="001C4F79"/>
    <w:rsid w:val="001D50F9"/>
    <w:rsid w:val="001E685E"/>
    <w:rsid w:val="001F168B"/>
    <w:rsid w:val="001F617E"/>
    <w:rsid w:val="001F7831"/>
    <w:rsid w:val="00204045"/>
    <w:rsid w:val="0020712B"/>
    <w:rsid w:val="00222862"/>
    <w:rsid w:val="0022606D"/>
    <w:rsid w:val="00231728"/>
    <w:rsid w:val="002747EC"/>
    <w:rsid w:val="002855BF"/>
    <w:rsid w:val="00293CD4"/>
    <w:rsid w:val="002F0D22"/>
    <w:rsid w:val="002F652F"/>
    <w:rsid w:val="0031069A"/>
    <w:rsid w:val="003172DC"/>
    <w:rsid w:val="00325AE3"/>
    <w:rsid w:val="00326069"/>
    <w:rsid w:val="0035158E"/>
    <w:rsid w:val="0035462D"/>
    <w:rsid w:val="00364B41"/>
    <w:rsid w:val="00396C3E"/>
    <w:rsid w:val="003A4FC4"/>
    <w:rsid w:val="003B40AD"/>
    <w:rsid w:val="003C4E37"/>
    <w:rsid w:val="003E16BE"/>
    <w:rsid w:val="003F66F9"/>
    <w:rsid w:val="004006E8"/>
    <w:rsid w:val="00401855"/>
    <w:rsid w:val="00417BF6"/>
    <w:rsid w:val="00477455"/>
    <w:rsid w:val="004A1F7B"/>
    <w:rsid w:val="004A79A7"/>
    <w:rsid w:val="004B0EB4"/>
    <w:rsid w:val="004C44D2"/>
    <w:rsid w:val="004D08C7"/>
    <w:rsid w:val="004D3578"/>
    <w:rsid w:val="004D380D"/>
    <w:rsid w:val="004E213A"/>
    <w:rsid w:val="004F5545"/>
    <w:rsid w:val="00500100"/>
    <w:rsid w:val="00503171"/>
    <w:rsid w:val="00506C28"/>
    <w:rsid w:val="00515172"/>
    <w:rsid w:val="00524BD7"/>
    <w:rsid w:val="00533DFA"/>
    <w:rsid w:val="00534DA0"/>
    <w:rsid w:val="00543E6C"/>
    <w:rsid w:val="00545531"/>
    <w:rsid w:val="00554BA8"/>
    <w:rsid w:val="005645AD"/>
    <w:rsid w:val="00565087"/>
    <w:rsid w:val="0056573F"/>
    <w:rsid w:val="005C2975"/>
    <w:rsid w:val="00611566"/>
    <w:rsid w:val="0061477D"/>
    <w:rsid w:val="00621C9E"/>
    <w:rsid w:val="00646D99"/>
    <w:rsid w:val="00656910"/>
    <w:rsid w:val="00663022"/>
    <w:rsid w:val="00667B3A"/>
    <w:rsid w:val="0068285E"/>
    <w:rsid w:val="006A6DC7"/>
    <w:rsid w:val="006C66D8"/>
    <w:rsid w:val="006D1E24"/>
    <w:rsid w:val="006D21BD"/>
    <w:rsid w:val="006E1417"/>
    <w:rsid w:val="006F6A2C"/>
    <w:rsid w:val="00710201"/>
    <w:rsid w:val="00712C70"/>
    <w:rsid w:val="007342B5"/>
    <w:rsid w:val="00734A5B"/>
    <w:rsid w:val="0074363D"/>
    <w:rsid w:val="00744E76"/>
    <w:rsid w:val="00753F92"/>
    <w:rsid w:val="00757D40"/>
    <w:rsid w:val="00781F0F"/>
    <w:rsid w:val="00786FBC"/>
    <w:rsid w:val="0078727C"/>
    <w:rsid w:val="0079049D"/>
    <w:rsid w:val="00793DC5"/>
    <w:rsid w:val="007A3211"/>
    <w:rsid w:val="007B18D8"/>
    <w:rsid w:val="007B2CA2"/>
    <w:rsid w:val="007C095F"/>
    <w:rsid w:val="007C2F31"/>
    <w:rsid w:val="008028A4"/>
    <w:rsid w:val="0080519A"/>
    <w:rsid w:val="00811140"/>
    <w:rsid w:val="0081237D"/>
    <w:rsid w:val="00813245"/>
    <w:rsid w:val="0082239D"/>
    <w:rsid w:val="00835B5D"/>
    <w:rsid w:val="0085718E"/>
    <w:rsid w:val="00867686"/>
    <w:rsid w:val="008719DA"/>
    <w:rsid w:val="008768CA"/>
    <w:rsid w:val="00877EF9"/>
    <w:rsid w:val="00880559"/>
    <w:rsid w:val="00892FAA"/>
    <w:rsid w:val="008A0CFC"/>
    <w:rsid w:val="008A58A1"/>
    <w:rsid w:val="008B5306"/>
    <w:rsid w:val="008B609D"/>
    <w:rsid w:val="008D2218"/>
    <w:rsid w:val="008D2E4D"/>
    <w:rsid w:val="008E0BEA"/>
    <w:rsid w:val="0090271F"/>
    <w:rsid w:val="00902DB9"/>
    <w:rsid w:val="0090466A"/>
    <w:rsid w:val="00915CCB"/>
    <w:rsid w:val="00936071"/>
    <w:rsid w:val="00936B78"/>
    <w:rsid w:val="00940212"/>
    <w:rsid w:val="00942EC2"/>
    <w:rsid w:val="00961B32"/>
    <w:rsid w:val="00970DB3"/>
    <w:rsid w:val="00974BB0"/>
    <w:rsid w:val="009A0AF3"/>
    <w:rsid w:val="009B07CD"/>
    <w:rsid w:val="009C19E9"/>
    <w:rsid w:val="009C4AD3"/>
    <w:rsid w:val="009D74A6"/>
    <w:rsid w:val="009F14CB"/>
    <w:rsid w:val="009F7B50"/>
    <w:rsid w:val="00A07C88"/>
    <w:rsid w:val="00A10F02"/>
    <w:rsid w:val="00A204CA"/>
    <w:rsid w:val="00A20EBD"/>
    <w:rsid w:val="00A220A7"/>
    <w:rsid w:val="00A228E1"/>
    <w:rsid w:val="00A44C63"/>
    <w:rsid w:val="00A504C7"/>
    <w:rsid w:val="00A53724"/>
    <w:rsid w:val="00A54B24"/>
    <w:rsid w:val="00A62AD9"/>
    <w:rsid w:val="00A82346"/>
    <w:rsid w:val="00A9671C"/>
    <w:rsid w:val="00AA1553"/>
    <w:rsid w:val="00AE30EB"/>
    <w:rsid w:val="00AE53C5"/>
    <w:rsid w:val="00B05962"/>
    <w:rsid w:val="00B15449"/>
    <w:rsid w:val="00B27303"/>
    <w:rsid w:val="00B441AD"/>
    <w:rsid w:val="00B47FD1"/>
    <w:rsid w:val="00B516BB"/>
    <w:rsid w:val="00B6769C"/>
    <w:rsid w:val="00B87211"/>
    <w:rsid w:val="00B87BAC"/>
    <w:rsid w:val="00BA1DCE"/>
    <w:rsid w:val="00BA2A58"/>
    <w:rsid w:val="00BC3555"/>
    <w:rsid w:val="00BF1435"/>
    <w:rsid w:val="00C12B51"/>
    <w:rsid w:val="00C160C5"/>
    <w:rsid w:val="00C241BB"/>
    <w:rsid w:val="00C24650"/>
    <w:rsid w:val="00C33079"/>
    <w:rsid w:val="00C517FF"/>
    <w:rsid w:val="00C76FC4"/>
    <w:rsid w:val="00C83A13"/>
    <w:rsid w:val="00C9068C"/>
    <w:rsid w:val="00C92967"/>
    <w:rsid w:val="00CA3D0C"/>
    <w:rsid w:val="00CA654B"/>
    <w:rsid w:val="00CB3D3D"/>
    <w:rsid w:val="00CC03A1"/>
    <w:rsid w:val="00CD34D5"/>
    <w:rsid w:val="00CD4C7B"/>
    <w:rsid w:val="00CD77BE"/>
    <w:rsid w:val="00D25138"/>
    <w:rsid w:val="00D33BE3"/>
    <w:rsid w:val="00D3792D"/>
    <w:rsid w:val="00D408EA"/>
    <w:rsid w:val="00D55E47"/>
    <w:rsid w:val="00D62E19"/>
    <w:rsid w:val="00D72947"/>
    <w:rsid w:val="00D738D6"/>
    <w:rsid w:val="00D80795"/>
    <w:rsid w:val="00D854BE"/>
    <w:rsid w:val="00D87E00"/>
    <w:rsid w:val="00D9134D"/>
    <w:rsid w:val="00D96D11"/>
    <w:rsid w:val="00DA7073"/>
    <w:rsid w:val="00DA7A03"/>
    <w:rsid w:val="00DB0DB8"/>
    <w:rsid w:val="00DB1818"/>
    <w:rsid w:val="00DC309B"/>
    <w:rsid w:val="00DC4DA2"/>
    <w:rsid w:val="00E54A46"/>
    <w:rsid w:val="00E62835"/>
    <w:rsid w:val="00E628CC"/>
    <w:rsid w:val="00E77645"/>
    <w:rsid w:val="00E83697"/>
    <w:rsid w:val="00E94BBC"/>
    <w:rsid w:val="00EC4A25"/>
    <w:rsid w:val="00F025A2"/>
    <w:rsid w:val="00F042C8"/>
    <w:rsid w:val="00F07388"/>
    <w:rsid w:val="00F138EC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892FAA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712C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tsg_ran/WG2_RL2/TSGR2_101/Report/Draft_RAN2-101-Athens-Meeting%20Report-v1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ftp/tsg_ran/WG2_RL2/TSGR2_AHs/2018_01_NR/Report/Draft_RAN2%23AH-1801_Meeting_Report_v2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5AIRPNAIUNRU-859666464-1600</_dlc_DocId>
    <_dlc_DocIdUrl xmlns="71c5aaf6-e6ce-465b-b873-5148d2a4c105">
      <Url>https://nokia.sharepoint.com/sites/c5g/e2earch/_layouts/15/DocIdRedir.aspx?ID=5AIRPNAIUNRU-859666464-1600</Url>
      <Description>5AIRPNAIUNRU-859666464-1600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8A55886-4038-448D-A2CC-2599C393205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4653D2E-F79E-4B90-B66B-431D1682A0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15555C-40D3-4FA9-82B4-484FF44B6B7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CE3D9FE-BF5F-488B-B131-B4853990E45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6936F61-ED36-48EE-B0DD-4DC4D737A9B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0</TotalTime>
  <Pages>2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3731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Laitila, Matti (Nokia - FI/Oulu)</dc:creator>
  <cp:lastModifiedBy>Sebire, Benoist (Nokia - JP/Tokyo)</cp:lastModifiedBy>
  <cp:revision>3</cp:revision>
  <dcterms:created xsi:type="dcterms:W3CDTF">2018-04-05T04:50:00Z</dcterms:created>
  <dcterms:modified xsi:type="dcterms:W3CDTF">2018-04-05T04:50:00Z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b7005b61-343a-4bdb-a1a2-db66ee89f125</vt:lpwstr>
  </property>
</Properties>
</file>